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222" w:rsidRPr="00F35A57" w:rsidRDefault="00903EE1">
      <w:pPr>
        <w:rPr>
          <w:rFonts w:ascii="Trebuchet MS" w:hAnsi="Trebuchet MS"/>
        </w:rPr>
      </w:pPr>
      <w:r w:rsidRPr="00F35A57">
        <w:rPr>
          <w:rFonts w:ascii="Trebuchet MS" w:hAnsi="Trebuchet MS"/>
        </w:rPr>
        <w:t>GMM Schools Committee</w:t>
      </w:r>
    </w:p>
    <w:p w:rsidR="00F35A57" w:rsidRPr="00F35A57" w:rsidRDefault="00F35A57" w:rsidP="00F35A57">
      <w:pPr>
        <w:rPr>
          <w:rFonts w:ascii="Trebuchet MS" w:hAnsi="Trebuchet MS"/>
        </w:rPr>
      </w:pPr>
      <w:r w:rsidRPr="00F35A57">
        <w:rPr>
          <w:rFonts w:ascii="Trebuchet MS" w:hAnsi="Trebuchet MS"/>
        </w:rPr>
        <w:t>Research work by Kelli Hess, Danette Rector, and Nina Cramer</w:t>
      </w:r>
    </w:p>
    <w:p w:rsidR="00F35A57" w:rsidRPr="00F35A57" w:rsidRDefault="00F35A57">
      <w:pPr>
        <w:rPr>
          <w:rFonts w:ascii="Trebuchet MS" w:hAnsi="Trebuchet MS"/>
        </w:rPr>
      </w:pPr>
    </w:p>
    <w:p w:rsidR="00903EE1" w:rsidRPr="00F35A57" w:rsidRDefault="00903EE1">
      <w:pPr>
        <w:rPr>
          <w:rFonts w:ascii="Trebuchet MS" w:hAnsi="Trebuchet MS"/>
        </w:rPr>
      </w:pPr>
      <w:r w:rsidRPr="00F35A57">
        <w:rPr>
          <w:rFonts w:ascii="Trebuchet MS" w:hAnsi="Trebuchet MS"/>
        </w:rPr>
        <w:t xml:space="preserve">What are other communities doing to improve </w:t>
      </w:r>
      <w:r w:rsidR="00F35A57" w:rsidRPr="00F35A57">
        <w:rPr>
          <w:rFonts w:ascii="Trebuchet MS" w:hAnsi="Trebuchet MS"/>
        </w:rPr>
        <w:t xml:space="preserve">attendance, engage parents and support health and wellbeing for students and staff?  </w:t>
      </w:r>
    </w:p>
    <w:p w:rsidR="00F35A57" w:rsidRPr="00F35A57" w:rsidRDefault="00F35A57">
      <w:pPr>
        <w:rPr>
          <w:rFonts w:ascii="Trebuchet MS" w:hAnsi="Trebuchet MS"/>
        </w:rPr>
      </w:pPr>
    </w:p>
    <w:p w:rsidR="00903EE1" w:rsidRPr="00F35A57" w:rsidRDefault="00F35A57">
      <w:pPr>
        <w:rPr>
          <w:rFonts w:ascii="Trebuchet MS" w:hAnsi="Trebuchet MS"/>
        </w:rPr>
      </w:pPr>
      <w:r w:rsidRPr="00F35A57">
        <w:rPr>
          <w:rFonts w:ascii="Trebuchet MS" w:hAnsi="Trebuchet MS"/>
        </w:rPr>
        <w:t>First in doing this research, the number one factor considered by other communities was why are students not attending school.  All communities did some kind of research to identify the reasons and then set about putting together programs to address the reasons identified.</w:t>
      </w:r>
    </w:p>
    <w:p w:rsidR="00F35A57" w:rsidRPr="00F35A57" w:rsidRDefault="00F35A57">
      <w:pPr>
        <w:rPr>
          <w:rFonts w:ascii="Trebuchet MS" w:hAnsi="Trebuchet MS"/>
        </w:rPr>
      </w:pPr>
    </w:p>
    <w:p w:rsidR="00F35A57" w:rsidRPr="00F35A57" w:rsidRDefault="00F35A57">
      <w:pPr>
        <w:rPr>
          <w:rFonts w:ascii="Trebuchet MS" w:hAnsi="Trebuchet MS"/>
        </w:rPr>
      </w:pPr>
    </w:p>
    <w:p w:rsidR="00F35A57" w:rsidRPr="00F35A57" w:rsidRDefault="00F35A57">
      <w:pPr>
        <w:rPr>
          <w:rFonts w:ascii="Trebuchet MS" w:hAnsi="Trebuchet MS"/>
        </w:rPr>
      </w:pPr>
      <w:r w:rsidRPr="00F35A57">
        <w:rPr>
          <w:rFonts w:ascii="Trebuchet MS" w:hAnsi="Trebuchet MS"/>
        </w:rPr>
        <w:t>There was a theme through out the websites and articles reviewed:</w:t>
      </w:r>
    </w:p>
    <w:p w:rsidR="00F35A57" w:rsidRDefault="00F35A57" w:rsidP="00F35A57">
      <w:pPr>
        <w:jc w:val="center"/>
        <w:rPr>
          <w:rFonts w:ascii="Trebuchet MS" w:hAnsi="Trebuchet MS"/>
          <w:b/>
          <w:sz w:val="32"/>
          <w:szCs w:val="32"/>
        </w:rPr>
      </w:pPr>
      <w:r w:rsidRPr="00F35A57">
        <w:rPr>
          <w:rFonts w:ascii="Trebuchet MS" w:hAnsi="Trebuchet MS"/>
          <w:b/>
          <w:sz w:val="32"/>
          <w:szCs w:val="32"/>
        </w:rPr>
        <w:t>Positive Connection</w:t>
      </w:r>
      <w:r w:rsidR="00AF15E0">
        <w:rPr>
          <w:rFonts w:ascii="Trebuchet MS" w:hAnsi="Trebuchet MS"/>
          <w:b/>
          <w:sz w:val="32"/>
          <w:szCs w:val="32"/>
        </w:rPr>
        <w:t>s</w:t>
      </w:r>
      <w:r w:rsidRPr="00F35A57">
        <w:rPr>
          <w:rFonts w:ascii="Trebuchet MS" w:hAnsi="Trebuchet MS"/>
          <w:b/>
          <w:sz w:val="32"/>
          <w:szCs w:val="32"/>
        </w:rPr>
        <w:t xml:space="preserve"> for Students at School</w:t>
      </w:r>
    </w:p>
    <w:p w:rsidR="00F35A57" w:rsidRDefault="00F35A57" w:rsidP="00F35A57">
      <w:pPr>
        <w:jc w:val="center"/>
        <w:rPr>
          <w:rFonts w:ascii="Trebuchet MS" w:hAnsi="Trebuchet MS"/>
          <w:b/>
          <w:sz w:val="32"/>
          <w:szCs w:val="32"/>
        </w:rPr>
      </w:pPr>
    </w:p>
    <w:p w:rsidR="00F35A57" w:rsidRDefault="00F35A57" w:rsidP="00F35A57">
      <w:pPr>
        <w:rPr>
          <w:rFonts w:ascii="Trebuchet MS" w:hAnsi="Trebuchet MS"/>
        </w:rPr>
      </w:pPr>
      <w:r>
        <w:rPr>
          <w:rFonts w:ascii="Trebuchet MS" w:hAnsi="Trebuchet MS"/>
        </w:rPr>
        <w:t>Some suggestions from our research:</w:t>
      </w:r>
    </w:p>
    <w:p w:rsidR="00F35A57" w:rsidRDefault="00F35A57" w:rsidP="00F35A57">
      <w:pPr>
        <w:rPr>
          <w:rFonts w:ascii="Trebuchet MS" w:hAnsi="Trebuchet MS"/>
        </w:rPr>
      </w:pPr>
    </w:p>
    <w:p w:rsidR="00F35A57" w:rsidRPr="00AF15E0" w:rsidRDefault="00F35A57" w:rsidP="00F35A57">
      <w:pPr>
        <w:rPr>
          <w:rFonts w:ascii="Trebuchet MS" w:hAnsi="Trebuchet MS"/>
          <w:b/>
        </w:rPr>
      </w:pPr>
      <w:r w:rsidRPr="00AF15E0">
        <w:rPr>
          <w:rFonts w:ascii="Trebuchet MS" w:hAnsi="Trebuchet MS"/>
          <w:b/>
        </w:rPr>
        <w:t xml:space="preserve">ATTENDANCE: </w:t>
      </w:r>
    </w:p>
    <w:p w:rsidR="00F35A57" w:rsidRDefault="00F35A57" w:rsidP="00F35A57">
      <w:pPr>
        <w:rPr>
          <w:rFonts w:ascii="Trebuchet MS" w:hAnsi="Trebuchet MS"/>
        </w:rPr>
      </w:pPr>
      <w:r>
        <w:rPr>
          <w:rFonts w:ascii="Trebuchet MS" w:hAnsi="Trebuchet MS"/>
        </w:rPr>
        <w:t xml:space="preserve">-Packet of information including websites and samples of what </w:t>
      </w:r>
      <w:r w:rsidR="00AF15E0">
        <w:rPr>
          <w:rFonts w:ascii="Trebuchet MS" w:hAnsi="Trebuchet MS"/>
        </w:rPr>
        <w:t xml:space="preserve">other cities </w:t>
      </w:r>
      <w:r>
        <w:rPr>
          <w:rFonts w:ascii="Trebuchet MS" w:hAnsi="Trebuchet MS"/>
        </w:rPr>
        <w:t>are doing</w:t>
      </w:r>
    </w:p>
    <w:p w:rsidR="00F35A57" w:rsidRDefault="00F35A57" w:rsidP="00F35A57">
      <w:pPr>
        <w:rPr>
          <w:rFonts w:ascii="Trebuchet MS" w:hAnsi="Trebuchet MS"/>
        </w:rPr>
      </w:pPr>
      <w:r>
        <w:rPr>
          <w:rFonts w:ascii="Trebuchet MS" w:hAnsi="Trebuchet MS"/>
        </w:rPr>
        <w:t>-Lists or simple list of what to do to improv</w:t>
      </w:r>
      <w:r w:rsidR="00AF15E0">
        <w:rPr>
          <w:rFonts w:ascii="Trebuchet MS" w:hAnsi="Trebuchet MS"/>
        </w:rPr>
        <w:t>e attendance</w:t>
      </w:r>
    </w:p>
    <w:p w:rsidR="00F35A57" w:rsidRDefault="00F35A57" w:rsidP="00F35A57">
      <w:pPr>
        <w:rPr>
          <w:rFonts w:ascii="Trebuchet MS" w:hAnsi="Trebuchet MS"/>
        </w:rPr>
      </w:pPr>
      <w:r>
        <w:rPr>
          <w:rFonts w:ascii="Trebuchet MS" w:hAnsi="Trebuchet MS"/>
        </w:rPr>
        <w:t>-Emphasis on attendance through out entire K-12 career</w:t>
      </w:r>
      <w:r w:rsidR="00AF15E0">
        <w:rPr>
          <w:rFonts w:ascii="Trebuchet MS" w:hAnsi="Trebuchet MS"/>
        </w:rPr>
        <w:t>, better PR and communication about the importance of attendance</w:t>
      </w:r>
    </w:p>
    <w:p w:rsidR="00F35A57" w:rsidRDefault="00F35A57" w:rsidP="00F35A57">
      <w:pPr>
        <w:rPr>
          <w:rFonts w:ascii="Trebuchet MS" w:hAnsi="Trebuchet MS"/>
        </w:rPr>
      </w:pPr>
    </w:p>
    <w:p w:rsidR="00F35A57" w:rsidRPr="00AF15E0" w:rsidRDefault="00F35A57" w:rsidP="00F35A57">
      <w:pPr>
        <w:rPr>
          <w:rFonts w:ascii="Trebuchet MS" w:hAnsi="Trebuchet MS"/>
          <w:b/>
        </w:rPr>
      </w:pPr>
      <w:r w:rsidRPr="00AF15E0">
        <w:rPr>
          <w:rFonts w:ascii="Trebuchet MS" w:hAnsi="Trebuchet MS"/>
          <w:b/>
        </w:rPr>
        <w:t>ENGAGING PARENTS:</w:t>
      </w:r>
    </w:p>
    <w:p w:rsidR="00F35A57" w:rsidRDefault="00F35A57" w:rsidP="00F35A57">
      <w:pPr>
        <w:rPr>
          <w:rFonts w:ascii="Trebuchet MS" w:hAnsi="Trebuchet MS"/>
        </w:rPr>
      </w:pPr>
      <w:r>
        <w:rPr>
          <w:rFonts w:ascii="Trebuchet MS" w:hAnsi="Trebuchet MS"/>
        </w:rPr>
        <w:t>-Look at how we are communicating with parents</w:t>
      </w:r>
    </w:p>
    <w:p w:rsidR="00F35A57" w:rsidRDefault="00F35A57" w:rsidP="00F35A57">
      <w:pPr>
        <w:rPr>
          <w:rFonts w:ascii="Trebuchet MS" w:hAnsi="Trebuchet MS"/>
        </w:rPr>
      </w:pPr>
      <w:r>
        <w:rPr>
          <w:rFonts w:ascii="Trebuchet MS" w:hAnsi="Trebuchet MS"/>
        </w:rPr>
        <w:t>-Simple lists of to do’s</w:t>
      </w:r>
    </w:p>
    <w:p w:rsidR="00F35A57" w:rsidRDefault="00F35A57" w:rsidP="00F35A57">
      <w:pPr>
        <w:rPr>
          <w:rFonts w:ascii="Trebuchet MS" w:hAnsi="Trebuchet MS"/>
        </w:rPr>
      </w:pPr>
      <w:r>
        <w:rPr>
          <w:rFonts w:ascii="Trebuchet MS" w:hAnsi="Trebuchet MS"/>
        </w:rPr>
        <w:tab/>
        <w:t>-as a parent</w:t>
      </w:r>
    </w:p>
    <w:p w:rsidR="00F35A57" w:rsidRDefault="00F35A57" w:rsidP="00F35A57">
      <w:pPr>
        <w:rPr>
          <w:rFonts w:ascii="Trebuchet MS" w:hAnsi="Trebuchet MS"/>
        </w:rPr>
      </w:pPr>
      <w:r>
        <w:rPr>
          <w:rFonts w:ascii="Trebuchet MS" w:hAnsi="Trebuchet MS"/>
        </w:rPr>
        <w:tab/>
        <w:t>-as a staff person</w:t>
      </w:r>
    </w:p>
    <w:p w:rsidR="00F35A57" w:rsidRDefault="00F35A57" w:rsidP="00F35A57">
      <w:pPr>
        <w:rPr>
          <w:rFonts w:ascii="Trebuchet MS" w:hAnsi="Trebuchet MS"/>
        </w:rPr>
      </w:pPr>
      <w:r>
        <w:rPr>
          <w:rFonts w:ascii="Trebuchet MS" w:hAnsi="Trebuchet MS"/>
        </w:rPr>
        <w:t>-Look at multiple ways and times to communicate information to parents</w:t>
      </w:r>
    </w:p>
    <w:p w:rsidR="00AF15E0" w:rsidRDefault="00AF15E0" w:rsidP="00F35A57">
      <w:pPr>
        <w:rPr>
          <w:rFonts w:ascii="Trebuchet MS" w:hAnsi="Trebuchet MS"/>
        </w:rPr>
      </w:pPr>
    </w:p>
    <w:p w:rsidR="00AF15E0" w:rsidRDefault="00AF15E0" w:rsidP="00F35A57">
      <w:pPr>
        <w:rPr>
          <w:rFonts w:ascii="Trebuchet MS" w:hAnsi="Trebuchet MS"/>
          <w:b/>
        </w:rPr>
      </w:pPr>
      <w:r>
        <w:rPr>
          <w:rFonts w:ascii="Trebuchet MS" w:hAnsi="Trebuchet MS"/>
          <w:b/>
        </w:rPr>
        <w:t>ENHANCE STUDENT AND STAFF WELLNESS:</w:t>
      </w:r>
    </w:p>
    <w:p w:rsidR="00AF15E0" w:rsidRDefault="00AF15E0" w:rsidP="00F35A57">
      <w:pPr>
        <w:rPr>
          <w:rFonts w:ascii="Trebuchet MS" w:hAnsi="Trebuchet MS"/>
        </w:rPr>
      </w:pPr>
      <w:r>
        <w:rPr>
          <w:rFonts w:ascii="Trebuchet MS" w:hAnsi="Trebuchet MS"/>
          <w:b/>
        </w:rPr>
        <w:t>-</w:t>
      </w:r>
      <w:r>
        <w:rPr>
          <w:rFonts w:ascii="Trebuchet MS" w:hAnsi="Trebuchet MS"/>
        </w:rPr>
        <w:t>Take suggestions from Dr. Gaskill research.  It is local, proved increased GPA, and attendance.  Found extensive research on activity and academic success in other communities</w:t>
      </w:r>
    </w:p>
    <w:p w:rsidR="00AF15E0" w:rsidRDefault="00AF15E0" w:rsidP="00F35A57">
      <w:pPr>
        <w:rPr>
          <w:rFonts w:ascii="Trebuchet MS" w:hAnsi="Trebuchet MS"/>
        </w:rPr>
      </w:pPr>
      <w:r>
        <w:rPr>
          <w:rFonts w:ascii="Trebuchet MS" w:hAnsi="Trebuchet MS"/>
        </w:rPr>
        <w:t xml:space="preserve">-Look at schools collaborating with other youth programs.  Be Creative in these collaborations.  (Bosie Example) </w:t>
      </w:r>
    </w:p>
    <w:p w:rsidR="00AF15E0" w:rsidRDefault="00AF15E0" w:rsidP="00F35A57">
      <w:pPr>
        <w:rPr>
          <w:rFonts w:ascii="Trebuchet MS" w:hAnsi="Trebuchet MS"/>
        </w:rPr>
      </w:pPr>
      <w:r>
        <w:rPr>
          <w:rFonts w:ascii="Trebuchet MS" w:hAnsi="Trebuchet MS"/>
        </w:rPr>
        <w:t>-Use of volunteers to enhance specific programs e.g. Active 6, Flagship, Parks and Rec, make available at every school</w:t>
      </w:r>
    </w:p>
    <w:p w:rsidR="00AF15E0" w:rsidRDefault="00AF15E0" w:rsidP="00F35A57">
      <w:pPr>
        <w:rPr>
          <w:rFonts w:ascii="Trebuchet MS" w:hAnsi="Trebuchet MS"/>
        </w:rPr>
      </w:pPr>
      <w:r>
        <w:rPr>
          <w:rFonts w:ascii="Trebuchet MS" w:hAnsi="Trebuchet MS"/>
        </w:rPr>
        <w:t>-Support Gyms being open evening and weekends, as a way to promote wellness and have a positive connection for students not connected with academics directly</w:t>
      </w:r>
    </w:p>
    <w:p w:rsidR="00AF15E0" w:rsidRPr="00AF15E0" w:rsidRDefault="00AF15E0" w:rsidP="00F35A57">
      <w:pPr>
        <w:rPr>
          <w:rFonts w:ascii="Trebuchet MS" w:hAnsi="Trebuchet MS"/>
        </w:rPr>
      </w:pPr>
    </w:p>
    <w:p w:rsidR="00AF15E0" w:rsidRDefault="00AF15E0" w:rsidP="00F35A57">
      <w:pPr>
        <w:rPr>
          <w:rFonts w:ascii="Trebuchet MS" w:hAnsi="Trebuchet MS"/>
        </w:rPr>
      </w:pPr>
    </w:p>
    <w:p w:rsidR="00F35A57" w:rsidRDefault="00F35A57" w:rsidP="00F35A57">
      <w:pPr>
        <w:rPr>
          <w:rFonts w:ascii="Trebuchet MS" w:hAnsi="Trebuchet MS"/>
        </w:rPr>
      </w:pPr>
    </w:p>
    <w:p w:rsidR="00F35A57" w:rsidRPr="00F35A57" w:rsidRDefault="00F35A57" w:rsidP="00F35A57">
      <w:pPr>
        <w:rPr>
          <w:rFonts w:ascii="Trebuchet MS" w:hAnsi="Trebuchet MS"/>
        </w:rPr>
      </w:pPr>
      <w:r>
        <w:rPr>
          <w:rFonts w:ascii="Trebuchet MS" w:hAnsi="Trebuchet MS"/>
        </w:rPr>
        <w:t xml:space="preserve"> </w:t>
      </w:r>
    </w:p>
    <w:p w:rsidR="00F35A57" w:rsidRPr="00F35A57" w:rsidRDefault="00F35A57" w:rsidP="00F35A57">
      <w:pPr>
        <w:jc w:val="center"/>
        <w:rPr>
          <w:b/>
        </w:rPr>
      </w:pPr>
    </w:p>
    <w:p w:rsidR="00F35A57" w:rsidRDefault="00F35A57"/>
    <w:p w:rsidR="00F35A57" w:rsidRDefault="00F35A57"/>
    <w:sectPr w:rsidR="00F35A57" w:rsidSect="000E19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57"/>
  <w:displayVerticalDrawingGridEvery w:val="2"/>
  <w:noPunctuationKerning/>
  <w:characterSpacingControl w:val="doNotCompress"/>
  <w:compat/>
  <w:rsids>
    <w:rsidRoot w:val="000E1935"/>
    <w:rsid w:val="000E1935"/>
    <w:rsid w:val="00104A69"/>
    <w:rsid w:val="00243790"/>
    <w:rsid w:val="005217E7"/>
    <w:rsid w:val="0053631B"/>
    <w:rsid w:val="00550222"/>
    <w:rsid w:val="0086262A"/>
    <w:rsid w:val="00877129"/>
    <w:rsid w:val="00903EE1"/>
    <w:rsid w:val="00AF15E0"/>
    <w:rsid w:val="00DC53C2"/>
    <w:rsid w:val="00F35A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257</Words>
  <Characters>1466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GMM Schools Committee</vt:lpstr>
    </vt:vector>
  </TitlesOfParts>
  <Company>Missoula County</Company>
  <LinksUpToDate>false</LinksUpToDate>
  <CharactersWithSpaces>1720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GMM Schools Committee</dc:title>
  <dc:creator>ncramer</dc:creator>
  <cp:lastModifiedBy>HD</cp:lastModifiedBy>
  <cp:revision>2</cp:revision>
  <dcterms:created xsi:type="dcterms:W3CDTF">2011-11-30T04:59:00Z</dcterms:created>
  <dcterms:modified xsi:type="dcterms:W3CDTF">2011-11-30T04:59:00Z</dcterms:modified>
</cp:coreProperties>
</file>